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78" w:rsidRDefault="00C27F9E">
      <w:r>
        <w:rPr>
          <w:noProof/>
        </w:rPr>
        <w:drawing>
          <wp:inline distT="0" distB="0" distL="0" distR="0">
            <wp:extent cx="1428750" cy="438147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428750" cy="43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151128</wp:posOffset>
                </wp:positionH>
                <wp:positionV relativeFrom="paragraph">
                  <wp:posOffset>0</wp:posOffset>
                </wp:positionV>
                <wp:extent cx="3771900" cy="247635"/>
                <wp:effectExtent l="0" t="0" r="0" b="0"/>
                <wp:wrapNone/>
                <wp:docPr id="2" name="Forme libre : fo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71900" cy="24765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0"/>
                            <a:gd name="gd5" fmla="+- gd3 0 0"/>
                            <a:gd name="gd6" fmla="+- gd4 100004 0"/>
                            <a:gd name="gd7" fmla="val 0"/>
                            <a:gd name="gd8" fmla="val 100004"/>
                            <a:gd name="gd9" fmla="*/ w 0 100000"/>
                            <a:gd name="gd10" fmla="*/ h 0 100000"/>
                            <a:gd name="gd11" fmla="*/ w 100000 100000"/>
                            <a:gd name="gd12" fmla="*/ h 99968 100000"/>
                          </a:gdLst>
                          <a:ahLst/>
                          <a:cxnLst/>
                          <a:rect l="gd9" t="gd10" r="gd11" b="gd12"/>
                          <a:pathLst>
                            <a:path w="100000" h="1000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100000" h="100000" extrusionOk="0"/>
                          </a:pathLst>
                        </a:custGeom>
                        <a:solidFill>
                          <a:srgbClr val="F2DBDB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724A78" w:rsidRDefault="00C27F9E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DÉPARTEMENT DES LANGUES ÉTRANGÈRES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000" style="position:absolute;mso-wrap-distance-left:9.0pt;mso-wrap-distance-top:0.0pt;mso-wrap-distance-right:9.0pt;mso-wrap-distance-bottom:0.0pt;z-index:251658240;o:allowoverlap:true;o:allowincell:true;mso-position-horizontal-relative:char;margin-left:11.9pt;mso-position-horizontal:absolute;mso-position-vertical-relative:text;margin-top:0.0pt;mso-position-vertical:absolute;width:297.0pt;height:19.5pt;" coordsize="100000,100000" path="m0,0l100000,0l100000,99987l0,99987xee" fillcolor="#F2DBDB" strokecolor="#000000">
                <v:path textboxrect="0,0,100000,99951"/>
                <v:textbox>
                  <w:txbxContent>
                    <w:p>
                      <w:r>
                        <w:rPr>
                          <w:rFonts w:ascii="Arial" w:hAnsi="Arial" w:cs="Arial" w:eastAsia="Arial"/>
                          <w:b/>
                          <w:sz w:val="20"/>
                        </w:rPr>
                        <w:t xml:space="preserve">DÉPARTEMENT DES LANGUES ÉTRANGÈRES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724A78" w:rsidRDefault="00C27F9E">
      <w:pPr>
        <w:rPr>
          <w:rFonts w:ascii="Palatino Linotype" w:eastAsia="Palatino Linotype" w:hAnsi="Palatino Linotype" w:cs="Palatino Linotype"/>
          <w:b/>
          <w:sz w:val="28"/>
        </w:rPr>
      </w:pPr>
      <w:r>
        <w:rPr>
          <w:rFonts w:ascii="Palatino Linotype" w:eastAsia="Palatino Linotype" w:hAnsi="Palatino Linotype" w:cs="Palatino Linotype"/>
          <w:b/>
          <w:sz w:val="28"/>
        </w:rPr>
        <w:t>UFR LANGUES</w:t>
      </w:r>
      <w:r>
        <w:tab/>
      </w:r>
      <w:r>
        <w:tab/>
      </w:r>
      <w:r>
        <w:tab/>
      </w:r>
      <w:proofErr w:type="gramStart"/>
      <w:r>
        <w:tab/>
      </w:r>
      <w:r>
        <w:rPr>
          <w:rFonts w:ascii="Palatino Linotype" w:eastAsia="Palatino Linotype" w:hAnsi="Palatino Linotype" w:cs="Palatino Linotype"/>
          <w:b/>
          <w:sz w:val="28"/>
        </w:rPr>
        <w:t xml:space="preserve">  MODALITES</w:t>
      </w:r>
      <w:proofErr w:type="gramEnd"/>
      <w:r>
        <w:rPr>
          <w:rFonts w:ascii="Palatino Linotype" w:eastAsia="Palatino Linotype" w:hAnsi="Palatino Linotype" w:cs="Palatino Linotype"/>
          <w:b/>
          <w:sz w:val="28"/>
        </w:rPr>
        <w:t xml:space="preserve"> DE CONTRÔLE DES CONNAISSANCES </w:t>
      </w:r>
      <w:r w:rsidR="00792C70">
        <w:rPr>
          <w:rFonts w:ascii="Century Gothic" w:hAnsi="Century Gothic" w:cs="Arial;Arial"/>
          <w:b/>
          <w:bCs/>
          <w:color w:val="C00000"/>
          <w:sz w:val="22"/>
          <w:szCs w:val="18"/>
        </w:rPr>
        <w:t>2023-2024</w:t>
      </w:r>
    </w:p>
    <w:p w:rsidR="00724A78" w:rsidRDefault="00C27F9E">
      <w:pPr>
        <w:ind w:left="3530" w:firstLine="706"/>
      </w:pPr>
      <w:r>
        <w:rPr>
          <w:rFonts w:ascii="Palatino Linotype" w:eastAsia="Palatino Linotype" w:hAnsi="Palatino Linotype" w:cs="Palatino Linotype"/>
          <w:b/>
          <w:sz w:val="32"/>
        </w:rPr>
        <w:t>Mode présentiel</w:t>
      </w:r>
    </w:p>
    <w:p w:rsidR="00724A78" w:rsidRDefault="00C27F9E">
      <w:pPr>
        <w:ind w:left="5659" w:firstLine="706"/>
      </w:pPr>
      <w:r>
        <w:rPr>
          <w:rFonts w:ascii="Palatino Linotype" w:eastAsia="Palatino Linotype" w:hAnsi="Palatino Linotype" w:cs="Palatino Linotype"/>
          <w:b/>
          <w:sz w:val="32"/>
          <w:shd w:val="clear" w:color="auto" w:fill="FFFF00"/>
        </w:rPr>
        <w:t xml:space="preserve">  Contrôle </w:t>
      </w:r>
      <w:proofErr w:type="gramStart"/>
      <w:r>
        <w:rPr>
          <w:rFonts w:ascii="Palatino Linotype" w:eastAsia="Palatino Linotype" w:hAnsi="Palatino Linotype" w:cs="Palatino Linotype"/>
          <w:b/>
          <w:sz w:val="32"/>
          <w:shd w:val="clear" w:color="auto" w:fill="FFFF00"/>
        </w:rPr>
        <w:t>continu</w:t>
      </w:r>
      <w:r>
        <w:rPr>
          <w:rFonts w:ascii="Palatino Linotype" w:eastAsia="Palatino Linotype" w:hAnsi="Palatino Linotype" w:cs="Palatino Linotype"/>
          <w:b/>
        </w:rPr>
        <w:t xml:space="preserve">  -</w:t>
      </w:r>
      <w:proofErr w:type="gramEnd"/>
      <w:r>
        <w:rPr>
          <w:rFonts w:ascii="Palatino Linotype" w:eastAsia="Palatino Linotype" w:hAnsi="Palatino Linotype" w:cs="Palatino Linotype"/>
          <w:b/>
          <w:sz w:val="32"/>
        </w:rPr>
        <w:t xml:space="preserve"> </w:t>
      </w:r>
      <w:r>
        <w:rPr>
          <w:sz w:val="32"/>
        </w:rPr>
        <w:tab/>
      </w:r>
      <w:r>
        <w:tab/>
      </w:r>
      <w:r>
        <w:tab/>
      </w:r>
      <w:r>
        <w:rPr>
          <w:rFonts w:ascii="Palatino Linotype" w:eastAsia="Palatino Linotype" w:hAnsi="Palatino Linotype" w:cs="Palatino Linotype"/>
          <w:b/>
        </w:rPr>
        <w:t xml:space="preserve">               </w:t>
      </w:r>
    </w:p>
    <w:p w:rsidR="00724A78" w:rsidRDefault="00724A78">
      <w:pPr>
        <w:ind w:left="5659" w:firstLine="706"/>
      </w:pPr>
    </w:p>
    <w:p w:rsidR="00724A78" w:rsidRDefault="00C27F9E">
      <w:pPr>
        <w:ind w:left="5659" w:firstLine="706"/>
      </w:pPr>
      <w:r>
        <w:rPr>
          <w:rFonts w:ascii="Palatino Linotype" w:eastAsia="Palatino Linotype" w:hAnsi="Palatino Linotype" w:cs="Palatino Linotype"/>
          <w:b/>
        </w:rPr>
        <w:t xml:space="preserve">                                                 Conseil Département 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du </w:t>
      </w:r>
      <w:r w:rsidR="00597604">
        <w:rPr>
          <w:rFonts w:ascii="Palatino Linotype" w:eastAsia="Palatino Linotype" w:hAnsi="Palatino Linotype" w:cs="Palatino Linotype"/>
          <w:b/>
        </w:rPr>
        <w:t xml:space="preserve"> 10.10.2023</w:t>
      </w:r>
      <w:proofErr w:type="gramEnd"/>
      <w:r>
        <w:rPr>
          <w:rFonts w:ascii="Palatino Linotype" w:eastAsia="Palatino Linotype" w:hAnsi="Palatino Linotype" w:cs="Palatino Linotype"/>
          <w:b/>
        </w:rPr>
        <w:t xml:space="preserve">  </w:t>
      </w:r>
    </w:p>
    <w:p w:rsidR="00724A78" w:rsidRDefault="00C27F9E">
      <w:r>
        <w:rPr>
          <w:rFonts w:ascii="Palatino Linotype" w:eastAsia="Palatino Linotype" w:hAnsi="Palatino Linotype" w:cs="Palatino Linotype"/>
          <w:b/>
          <w:sz w:val="28"/>
        </w:rPr>
        <w:t xml:space="preserve">Formations : MASTER Commerce international/ </w:t>
      </w:r>
    </w:p>
    <w:p w:rsidR="00724A78" w:rsidRDefault="00C27F9E">
      <w:r>
        <w:rPr>
          <w:rFonts w:ascii="Palatino Linotype" w:eastAsia="Palatino Linotype" w:hAnsi="Palatino Linotype" w:cs="Palatino Linotype"/>
          <w:b/>
          <w:sz w:val="28"/>
        </w:rPr>
        <w:t xml:space="preserve">Affaires économiques </w:t>
      </w:r>
      <w:proofErr w:type="gramStart"/>
      <w:r>
        <w:rPr>
          <w:rFonts w:ascii="Palatino Linotype" w:eastAsia="Palatino Linotype" w:hAnsi="Palatino Linotype" w:cs="Palatino Linotype"/>
          <w:b/>
          <w:sz w:val="28"/>
        </w:rPr>
        <w:t>internationales  RUSSE</w:t>
      </w:r>
      <w:bookmarkStart w:id="0" w:name="_GoBack"/>
      <w:bookmarkEnd w:id="0"/>
      <w:proofErr w:type="gramEnd"/>
    </w:p>
    <w:p w:rsidR="00724A78" w:rsidRDefault="00C27F9E">
      <w:r>
        <w:tab/>
      </w:r>
      <w:r>
        <w:tab/>
      </w:r>
      <w:r>
        <w:rPr>
          <w:rFonts w:ascii="Palatino Linotype" w:eastAsia="Palatino Linotype" w:hAnsi="Palatino Linotype" w:cs="Palatino Linotype"/>
          <w:b/>
          <w:sz w:val="28"/>
        </w:rP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eastAsia="Palatino Linotype" w:hAnsi="Palatino Linotype" w:cs="Palatino Linotype"/>
          <w:b/>
          <w:sz w:val="28"/>
        </w:rPr>
        <w:t xml:space="preserve">                                                         </w:t>
      </w:r>
      <w:r>
        <w:rPr>
          <w:rFonts w:ascii="Palatino Linotype" w:eastAsia="Palatino Linotype" w:hAnsi="Palatino Linotype" w:cs="Palatino Linotype"/>
          <w:b/>
        </w:rPr>
        <w:t xml:space="preserve">Conseil UFR </w:t>
      </w:r>
      <w:r>
        <w:rPr>
          <w:rFonts w:ascii="Palatino Linotype" w:eastAsia="Palatino Linotype" w:hAnsi="Palatino Linotype" w:cs="Palatino Linotype"/>
          <w:b/>
        </w:rPr>
        <w:t xml:space="preserve">du   </w:t>
      </w:r>
      <w:r w:rsidR="00597604">
        <w:rPr>
          <w:rFonts w:ascii="Palatino Linotype" w:eastAsia="Palatino Linotype" w:hAnsi="Palatino Linotype" w:cs="Palatino Linotype"/>
          <w:b/>
        </w:rPr>
        <w:t>16.10.2023</w:t>
      </w:r>
    </w:p>
    <w:p w:rsidR="00724A78" w:rsidRDefault="00724A78"/>
    <w:tbl>
      <w:tblPr>
        <w:tblW w:w="5000" w:type="pct"/>
        <w:tblBorders>
          <w:top w:val="single" w:sz="6" w:space="0" w:color="000000"/>
          <w:left w:val="single" w:sz="0" w:space="0" w:color="FFFFFF"/>
          <w:bottom w:val="single" w:sz="6" w:space="0" w:color="000000"/>
          <w:right w:val="single" w:sz="6" w:space="0" w:color="000000"/>
          <w:insideH w:val="none" w:sz="4" w:space="0" w:color="000000"/>
          <w:insideV w:val="non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21"/>
        <w:gridCol w:w="1145"/>
        <w:gridCol w:w="506"/>
        <w:gridCol w:w="488"/>
        <w:gridCol w:w="1392"/>
        <w:gridCol w:w="898"/>
        <w:gridCol w:w="165"/>
        <w:gridCol w:w="539"/>
        <w:gridCol w:w="647"/>
        <w:gridCol w:w="1654"/>
        <w:gridCol w:w="513"/>
        <w:gridCol w:w="334"/>
        <w:gridCol w:w="370"/>
        <w:gridCol w:w="501"/>
        <w:gridCol w:w="63"/>
        <w:gridCol w:w="626"/>
        <w:gridCol w:w="641"/>
        <w:gridCol w:w="163"/>
        <w:gridCol w:w="1474"/>
        <w:gridCol w:w="192"/>
        <w:gridCol w:w="605"/>
        <w:gridCol w:w="647"/>
      </w:tblGrid>
      <w:tr w:rsidR="00724A78">
        <w:tc>
          <w:tcPr>
            <w:tcW w:w="438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  <w:sz w:val="28"/>
              </w:rPr>
              <w:t>ENSEIGNEMENTS</w:t>
            </w:r>
          </w:p>
        </w:tc>
        <w:tc>
          <w:tcPr>
            <w:tcW w:w="1010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C27F9E">
            <w:r>
              <w:rPr>
                <w:b/>
              </w:rPr>
              <w:t xml:space="preserve">                                     MODALITES DE CONTRÔLE</w:t>
            </w:r>
          </w:p>
        </w:tc>
      </w:tr>
      <w:tr w:rsidR="00724A78">
        <w:trPr>
          <w:trHeight w:val="547"/>
        </w:trPr>
        <w:tc>
          <w:tcPr>
            <w:tcW w:w="438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A78" w:rsidRDefault="00724A78"/>
        </w:tc>
        <w:tc>
          <w:tcPr>
            <w:tcW w:w="63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  <w:sz w:val="28"/>
              </w:rPr>
              <w:t>SESSION 1</w:t>
            </w:r>
          </w:p>
        </w:tc>
        <w:tc>
          <w:tcPr>
            <w:tcW w:w="3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Pr>
              <w:rPr>
                <w:rFonts w:ascii="Palatino Linotype" w:eastAsia="Palatino Linotype" w:hAnsi="Palatino Linotype" w:cs="Palatino Linotype"/>
                <w:sz w:val="2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8"/>
              </w:rPr>
              <w:t xml:space="preserve">SESSION 2   </w:t>
            </w:r>
            <w:r>
              <w:rPr>
                <w:rFonts w:ascii="Palatino Linotype" w:eastAsia="Palatino Linotype" w:hAnsi="Palatino Linotype" w:cs="Palatino Linotype"/>
                <w:sz w:val="28"/>
              </w:rPr>
              <w:t xml:space="preserve"> </w:t>
            </w:r>
          </w:p>
          <w:p w:rsidR="00724A78" w:rsidRDefault="00C27F9E">
            <w:r>
              <w:rPr>
                <w:color w:val="000000" w:themeColor="text1"/>
                <w:sz w:val="24"/>
                <w:szCs w:val="24"/>
              </w:rPr>
              <w:t>Ne peuvent être passées en session 2 que les matières où l’étudiant n’a pas obtenu la moyenne en session 1</w:t>
            </w:r>
            <w:r>
              <w:rPr>
                <w:color w:val="000000" w:themeColor="text1"/>
              </w:rPr>
              <w:t>.</w:t>
            </w:r>
          </w:p>
        </w:tc>
      </w:tr>
      <w:tr w:rsidR="00724A78">
        <w:trPr>
          <w:cantSplit/>
          <w:trHeight w:val="1134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</w:rPr>
              <w:t>Place UE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</w:rPr>
              <w:t>UE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Times New Roman" w:eastAsia="Times New Roman" w:hAnsi="Times New Roman" w:cs="Times New Roman"/>
                <w:sz w:val="16"/>
              </w:rPr>
              <w:t>ECTS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</w:rPr>
              <w:t>Vol</w:t>
            </w:r>
          </w:p>
          <w:p w:rsidR="00724A78" w:rsidRDefault="00C27F9E">
            <w:r>
              <w:rPr>
                <w:b/>
              </w:rPr>
              <w:t>H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</w:rPr>
              <w:t>Libellé UE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</w:rPr>
              <w:t xml:space="preserve">Nature </w:t>
            </w:r>
            <w:proofErr w:type="gramStart"/>
            <w:r>
              <w:rPr>
                <w:rFonts w:ascii="Palatino Linotype" w:eastAsia="Palatino Linotype" w:hAnsi="Palatino Linotype" w:cs="Palatino Linotype"/>
                <w:b/>
              </w:rPr>
              <w:t>épreuve:</w:t>
            </w:r>
            <w:proofErr w:type="gramEnd"/>
            <w:r>
              <w:rPr>
                <w:rFonts w:ascii="Palatino Linotype" w:eastAsia="Palatino Linotype" w:hAnsi="Palatino Linotype" w:cs="Palatino Linotype"/>
                <w:b/>
              </w:rPr>
              <w:t xml:space="preserve"> Ecrit et / ou Oral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</w:tcPr>
          <w:p w:rsidR="00724A78" w:rsidRDefault="00C27F9E">
            <w:pPr>
              <w:ind w:left="113" w:right="113"/>
            </w:pPr>
            <w:r>
              <w:rPr>
                <w:rFonts w:ascii="Palatino Linotype" w:eastAsia="Palatino Linotype" w:hAnsi="Palatino Linotype" w:cs="Palatino Linotype"/>
                <w:b/>
              </w:rPr>
              <w:t>Nombre d’épreuves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</w:rPr>
              <w:t>Types d’exercices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</w:rPr>
              <w:t>Langue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</w:tcPr>
          <w:p w:rsidR="00724A78" w:rsidRDefault="00C27F9E">
            <w:pPr>
              <w:ind w:left="113" w:right="113"/>
            </w:pPr>
            <w:proofErr w:type="gramStart"/>
            <w:r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  <w:t>Durée</w:t>
            </w:r>
            <w:r>
              <w:rPr>
                <w:rFonts w:ascii="Palatino Linotype" w:eastAsia="Palatino Linotype" w:hAnsi="Palatino Linotype" w:cs="Palatino Linotype"/>
                <w:b/>
              </w:rPr>
              <w:t xml:space="preserve">  </w:t>
            </w:r>
            <w:r>
              <w:rPr>
                <w:rFonts w:ascii="Palatino Linotype" w:eastAsia="Palatino Linotype" w:hAnsi="Palatino Linotype" w:cs="Palatino Linotype"/>
                <w:b/>
                <w:sz w:val="16"/>
                <w:szCs w:val="16"/>
              </w:rPr>
              <w:t>épr</w:t>
            </w:r>
            <w:r>
              <w:rPr>
                <w:rFonts w:ascii="Palatino Linotype" w:eastAsia="Palatino Linotype" w:hAnsi="Palatino Linotype" w:cs="Palatino Linotype"/>
                <w:b/>
              </w:rPr>
              <w:t>euve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</w:rPr>
              <w:t xml:space="preserve"> Part</w:t>
            </w:r>
          </w:p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</w:rPr>
              <w:t>%</w:t>
            </w:r>
          </w:p>
          <w:p w:rsidR="00724A78" w:rsidRDefault="00C27F9E">
            <w:proofErr w:type="gramStart"/>
            <w:r>
              <w:rPr>
                <w:rFonts w:ascii="Palatino Linotype" w:eastAsia="Palatino Linotype" w:hAnsi="Palatino Linotype" w:cs="Palatino Linotype"/>
                <w:b/>
              </w:rPr>
              <w:t>note</w:t>
            </w:r>
            <w:proofErr w:type="gram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  <w:sz w:val="14"/>
              </w:rPr>
              <w:t>Nature épreuve : Ecrit et/ ou Oral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</w:rPr>
              <w:t>Types exercices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textDirection w:val="btLr"/>
            <w:vAlign w:val="center"/>
          </w:tcPr>
          <w:p w:rsidR="00724A78" w:rsidRDefault="00C27F9E">
            <w:pPr>
              <w:ind w:left="113" w:right="113"/>
            </w:pPr>
            <w:proofErr w:type="gramStart"/>
            <w:r>
              <w:rPr>
                <w:rFonts w:ascii="Palatino Linotype" w:eastAsia="Palatino Linotype" w:hAnsi="Palatino Linotype" w:cs="Palatino Linotype"/>
                <w:b/>
              </w:rPr>
              <w:t>Durée  épreuve</w:t>
            </w:r>
            <w:proofErr w:type="gramEnd"/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</w:rPr>
              <w:t xml:space="preserve"> Part</w:t>
            </w:r>
          </w:p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</w:rPr>
              <w:t>%</w:t>
            </w:r>
          </w:p>
          <w:p w:rsidR="00724A78" w:rsidRDefault="00C27F9E">
            <w:proofErr w:type="gramStart"/>
            <w:r>
              <w:rPr>
                <w:rFonts w:ascii="Palatino Linotype" w:eastAsia="Palatino Linotype" w:hAnsi="Palatino Linotype" w:cs="Palatino Linotype"/>
                <w:b/>
              </w:rPr>
              <w:t>note</w:t>
            </w:r>
            <w:proofErr w:type="gramEnd"/>
          </w:p>
        </w:tc>
      </w:tr>
      <w:tr w:rsidR="00724A78">
        <w:tc>
          <w:tcPr>
            <w:tcW w:w="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A78" w:rsidRDefault="00724A78"/>
        </w:tc>
        <w:tc>
          <w:tcPr>
            <w:tcW w:w="1365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</w:rPr>
              <w:t xml:space="preserve">           M1   SEMESTRE 7</w:t>
            </w:r>
          </w:p>
        </w:tc>
      </w:tr>
      <w:tr w:rsidR="00724A7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</w:rPr>
              <w:t>UE702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  <w:sz w:val="20"/>
              </w:rPr>
              <w:t>RULA702V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</w:rPr>
              <w:t>7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</w:rPr>
              <w:t>62,5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</w:rPr>
              <w:t>RUSSE des    AFFAIRES 1</w:t>
            </w:r>
          </w:p>
        </w:tc>
        <w:tc>
          <w:tcPr>
            <w:tcW w:w="63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Pr>
              <w:jc w:val="left"/>
            </w:pPr>
            <w:r>
              <w:rPr>
                <w:b/>
                <w:color w:val="000000" w:themeColor="text1"/>
              </w:rPr>
              <w:t xml:space="preserve">Observation : </w:t>
            </w:r>
          </w:p>
          <w:p w:rsidR="00724A78" w:rsidRDefault="00C27F9E">
            <w:pPr>
              <w:jc w:val="left"/>
              <w:rPr>
                <w:b/>
              </w:rPr>
            </w:pPr>
            <w:r>
              <w:rPr>
                <w:color w:val="000000" w:themeColor="text1"/>
              </w:rPr>
              <w:t xml:space="preserve">Un compte-rendu d’ouvrage remis avant la fin du semestre comptera pour </w:t>
            </w:r>
            <w:r>
              <w:rPr>
                <w:b/>
                <w:color w:val="000000" w:themeColor="text1"/>
              </w:rPr>
              <w:t>50 %</w:t>
            </w:r>
            <w:r>
              <w:rPr>
                <w:color w:val="000000" w:themeColor="text1"/>
              </w:rPr>
              <w:t xml:space="preserve"> de la note </w:t>
            </w:r>
            <w:r>
              <w:rPr>
                <w:b/>
                <w:color w:val="000000" w:themeColor="text1"/>
              </w:rPr>
              <w:t xml:space="preserve">Espace et territoire 2. </w:t>
            </w:r>
          </w:p>
        </w:tc>
        <w:tc>
          <w:tcPr>
            <w:tcW w:w="3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Pr>
              <w:jc w:val="left"/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Observation : </w:t>
            </w:r>
            <w:r>
              <w:rPr>
                <w:color w:val="000000" w:themeColor="text1"/>
              </w:rPr>
              <w:t xml:space="preserve">Un compte-rendu d’ouvrage remis avant le début de la session 2 comptera pour </w:t>
            </w:r>
            <w:r>
              <w:rPr>
                <w:b/>
                <w:color w:val="000000" w:themeColor="text1"/>
              </w:rPr>
              <w:t>50 %</w:t>
            </w:r>
            <w:r>
              <w:rPr>
                <w:color w:val="000000" w:themeColor="text1"/>
              </w:rPr>
              <w:t xml:space="preserve"> de la note </w:t>
            </w:r>
            <w:r>
              <w:rPr>
                <w:b/>
                <w:color w:val="000000" w:themeColor="text1"/>
              </w:rPr>
              <w:t xml:space="preserve">Espace et territoire 2. </w:t>
            </w:r>
          </w:p>
          <w:p w:rsidR="00724A78" w:rsidRDefault="00724A78"/>
        </w:tc>
      </w:tr>
      <w:tr w:rsidR="00724A7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724A78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C27F9E">
            <w:r>
              <w:t>AT/AZ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724A78"/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C27F9E">
            <w:r>
              <w:t>25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t>Traduction économique (thème ou version)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Ecrit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 xml:space="preserve">Traduction d'un texte </w:t>
            </w:r>
            <w:proofErr w:type="gramStart"/>
            <w:r>
              <w:rPr>
                <w:color w:val="000000" w:themeColor="text1"/>
              </w:rPr>
              <w:t>économique  non</w:t>
            </w:r>
            <w:proofErr w:type="gramEnd"/>
            <w:r>
              <w:rPr>
                <w:color w:val="000000" w:themeColor="text1"/>
              </w:rPr>
              <w:t xml:space="preserve"> adapté </w:t>
            </w:r>
          </w:p>
          <w:p w:rsidR="00724A78" w:rsidRDefault="00C27F9E">
            <w:r>
              <w:rPr>
                <w:color w:val="000000" w:themeColor="text1"/>
              </w:rPr>
              <w:t>200 mots pour thème / 250 mots pour version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roofErr w:type="gramStart"/>
            <w:r>
              <w:rPr>
                <w:color w:val="000000" w:themeColor="text1"/>
              </w:rPr>
              <w:t>ru</w:t>
            </w:r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fr</w:t>
            </w:r>
            <w:proofErr w:type="spellEnd"/>
          </w:p>
          <w:p w:rsidR="00724A78" w:rsidRDefault="00724A78"/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2h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1/3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Ecrit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724A78"/>
          <w:p w:rsidR="00724A78" w:rsidRDefault="00C27F9E">
            <w:r>
              <w:rPr>
                <w:color w:val="000000" w:themeColor="text1"/>
              </w:rPr>
              <w:t>Traduction d'un texte économique non adapté</w:t>
            </w:r>
          </w:p>
          <w:p w:rsidR="00724A78" w:rsidRDefault="00C27F9E">
            <w:r>
              <w:rPr>
                <w:color w:val="000000" w:themeColor="text1"/>
              </w:rPr>
              <w:t>200 mots pour thème / 250 mots pour version</w:t>
            </w:r>
          </w:p>
          <w:p w:rsidR="00724A78" w:rsidRDefault="00724A78"/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2h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1/3</w:t>
            </w:r>
          </w:p>
        </w:tc>
      </w:tr>
      <w:tr w:rsidR="00724A7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724A78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C27F9E">
            <w:r>
              <w:t>AZ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724A78"/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t>12,5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t>Espace et territoire 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Ecrit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 xml:space="preserve">Questions sur les sujets abordés lors du cours, </w:t>
            </w:r>
            <w:r>
              <w:rPr>
                <w:b/>
                <w:color w:val="000000" w:themeColor="text1"/>
              </w:rPr>
              <w:t xml:space="preserve">50 % </w:t>
            </w:r>
            <w:r>
              <w:rPr>
                <w:color w:val="000000" w:themeColor="text1"/>
              </w:rPr>
              <w:t>de la note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roofErr w:type="gramStart"/>
            <w:r>
              <w:rPr>
                <w:color w:val="000000" w:themeColor="text1"/>
              </w:rPr>
              <w:t>ru</w:t>
            </w:r>
            <w:proofErr w:type="gramEnd"/>
          </w:p>
          <w:p w:rsidR="00724A78" w:rsidRDefault="00724A78"/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1h30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1/3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Ecrit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Questions sur les sujets abordés lors du cours,</w:t>
            </w:r>
          </w:p>
          <w:p w:rsidR="00724A78" w:rsidRDefault="00C27F9E">
            <w:r>
              <w:rPr>
                <w:color w:val="000000" w:themeColor="text1"/>
              </w:rPr>
              <w:lastRenderedPageBreak/>
              <w:t>50 % de la note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lastRenderedPageBreak/>
              <w:t>1h30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1/3</w:t>
            </w:r>
          </w:p>
        </w:tc>
      </w:tr>
      <w:tr w:rsidR="00724A7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724A78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C27F9E">
            <w:r>
              <w:t>AZ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724A78"/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t>25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t>Communication orale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Oral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Présentation des résultats de l'enquête de terrain et réponse aux questions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roofErr w:type="gramStart"/>
            <w:r>
              <w:rPr>
                <w:color w:val="000000" w:themeColor="text1"/>
              </w:rPr>
              <w:t>ru</w:t>
            </w:r>
            <w:proofErr w:type="gramEnd"/>
          </w:p>
          <w:p w:rsidR="00724A78" w:rsidRDefault="00724A78"/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20 min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1/3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Oral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 xml:space="preserve">Présentation des résultats de l'enquête de terrain et réponse aux questions 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20 min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1/3</w:t>
            </w:r>
          </w:p>
        </w:tc>
      </w:tr>
      <w:tr w:rsidR="00724A78">
        <w:trPr>
          <w:trHeight w:val="14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724A78"/>
        </w:tc>
        <w:tc>
          <w:tcPr>
            <w:tcW w:w="1365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</w:rPr>
              <w:t xml:space="preserve">              M1   SEMESTRE 8</w:t>
            </w:r>
          </w:p>
        </w:tc>
      </w:tr>
      <w:tr w:rsidR="00724A78">
        <w:trPr>
          <w:trHeight w:val="562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</w:rPr>
              <w:t>UE802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  <w:sz w:val="20"/>
              </w:rPr>
              <w:t>RULA802V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</w:rPr>
              <w:t>7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</w:rPr>
              <w:t>50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C27F9E">
            <w:r>
              <w:rPr>
                <w:b/>
              </w:rPr>
              <w:t>RUSSE des AFFAIRES 2</w:t>
            </w:r>
          </w:p>
        </w:tc>
        <w:tc>
          <w:tcPr>
            <w:tcW w:w="63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Pr>
              <w:jc w:val="left"/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Observations : </w:t>
            </w:r>
            <w:r>
              <w:rPr>
                <w:color w:val="000000" w:themeColor="text1"/>
              </w:rPr>
              <w:t>évaluation pour</w:t>
            </w:r>
            <w:r>
              <w:rPr>
                <w:b/>
                <w:color w:val="000000" w:themeColor="text1"/>
              </w:rPr>
              <w:t xml:space="preserve"> Traduction économique aura lieu lors du dernier </w:t>
            </w:r>
            <w:proofErr w:type="gramStart"/>
            <w:r>
              <w:rPr>
                <w:b/>
                <w:color w:val="000000" w:themeColor="text1"/>
              </w:rPr>
              <w:t>cours;</w:t>
            </w:r>
            <w:proofErr w:type="gramEnd"/>
            <w:r>
              <w:rPr>
                <w:b/>
                <w:color w:val="000000" w:themeColor="text1"/>
              </w:rPr>
              <w:t xml:space="preserve"> </w:t>
            </w:r>
          </w:p>
          <w:p w:rsidR="00724A78" w:rsidRDefault="00C27F9E">
            <w:pPr>
              <w:jc w:val="left"/>
              <w:rPr>
                <w:b/>
              </w:rPr>
            </w:pPr>
            <w:proofErr w:type="gramStart"/>
            <w:r>
              <w:rPr>
                <w:color w:val="000000" w:themeColor="text1"/>
              </w:rPr>
              <w:t>exposé</w:t>
            </w:r>
            <w:proofErr w:type="gramEnd"/>
            <w:r>
              <w:rPr>
                <w:color w:val="000000" w:themeColor="text1"/>
              </w:rPr>
              <w:t xml:space="preserve"> obligatoire pendant le cours </w:t>
            </w:r>
            <w:r>
              <w:rPr>
                <w:color w:val="000000" w:themeColor="text1"/>
              </w:rPr>
              <w:noBreakHyphen/>
              <w:t xml:space="preserve"> 30 % de la note en </w:t>
            </w:r>
            <w:r>
              <w:rPr>
                <w:b/>
                <w:color w:val="000000" w:themeColor="text1"/>
              </w:rPr>
              <w:t>Civilisation contemporaine</w:t>
            </w:r>
          </w:p>
        </w:tc>
        <w:tc>
          <w:tcPr>
            <w:tcW w:w="3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Pr>
              <w:jc w:val="left"/>
            </w:pPr>
            <w:r>
              <w:rPr>
                <w:b/>
                <w:color w:val="000000" w:themeColor="text1"/>
              </w:rPr>
              <w:t>Observation :</w:t>
            </w:r>
          </w:p>
          <w:p w:rsidR="00724A78" w:rsidRDefault="00724A78"/>
        </w:tc>
      </w:tr>
      <w:tr w:rsidR="00724A7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724A78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C27F9E">
            <w:r>
              <w:t>AZ / AT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724A78"/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sz w:val="16"/>
              </w:rPr>
              <w:t>25 h.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t xml:space="preserve">Traduction économique </w:t>
            </w:r>
          </w:p>
          <w:p w:rsidR="00724A78" w:rsidRDefault="00C27F9E">
            <w:r>
              <w:t>(</w:t>
            </w:r>
            <w:proofErr w:type="gramStart"/>
            <w:r>
              <w:t>thème</w:t>
            </w:r>
            <w:proofErr w:type="gramEnd"/>
            <w:r>
              <w:t xml:space="preserve"> ou version)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Ecrit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 xml:space="preserve">Traduction d'un texte économique non adapté 250 mots pour la </w:t>
            </w:r>
            <w:proofErr w:type="gramStart"/>
            <w:r>
              <w:rPr>
                <w:color w:val="000000" w:themeColor="text1"/>
              </w:rPr>
              <w:t>version,  200</w:t>
            </w:r>
            <w:proofErr w:type="gramEnd"/>
            <w:r>
              <w:rPr>
                <w:color w:val="000000" w:themeColor="text1"/>
              </w:rPr>
              <w:t xml:space="preserve"> mots pour le thème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roofErr w:type="gramStart"/>
            <w:r>
              <w:rPr>
                <w:color w:val="000000" w:themeColor="text1"/>
              </w:rPr>
              <w:t>ru</w:t>
            </w:r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fr</w:t>
            </w:r>
            <w:proofErr w:type="spellEnd"/>
          </w:p>
          <w:p w:rsidR="00724A78" w:rsidRDefault="00724A78"/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2h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50%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Ecrit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 xml:space="preserve">Traduction d'un texte économique non adapté 250 mots pour la </w:t>
            </w:r>
            <w:proofErr w:type="gramStart"/>
            <w:r>
              <w:rPr>
                <w:color w:val="000000" w:themeColor="text1"/>
              </w:rPr>
              <w:t>version,  200</w:t>
            </w:r>
            <w:proofErr w:type="gramEnd"/>
            <w:r>
              <w:rPr>
                <w:color w:val="000000" w:themeColor="text1"/>
              </w:rPr>
              <w:t xml:space="preserve"> mots pour le thème 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2h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50%</w:t>
            </w:r>
          </w:p>
        </w:tc>
      </w:tr>
      <w:tr w:rsidR="00724A7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724A78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C27F9E">
            <w:r>
              <w:t>VB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724A78"/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t>25 h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t>Civilisation contemporaine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 xml:space="preserve"> Oral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 xml:space="preserve">Questions relevant du programme 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roofErr w:type="spellStart"/>
            <w:proofErr w:type="gramStart"/>
            <w:r>
              <w:rPr>
                <w:color w:val="000000" w:themeColor="text1"/>
              </w:rPr>
              <w:t>fr</w:t>
            </w:r>
            <w:proofErr w:type="spellEnd"/>
            <w:proofErr w:type="gramEnd"/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20 min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50%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Ecrit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 xml:space="preserve">Questions relevant du programme 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1h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50%</w:t>
            </w:r>
          </w:p>
        </w:tc>
      </w:tr>
      <w:tr w:rsidR="00724A7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724A78"/>
        </w:tc>
        <w:tc>
          <w:tcPr>
            <w:tcW w:w="1365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</w:rPr>
              <w:t>M2   SEMESTRE 9</w:t>
            </w:r>
          </w:p>
        </w:tc>
      </w:tr>
      <w:tr w:rsidR="00724A7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rFonts w:ascii="Palatino Linotype" w:eastAsia="Palatino Linotype" w:hAnsi="Palatino Linotype" w:cs="Palatino Linotype"/>
                <w:b/>
              </w:rPr>
              <w:t>UE902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b/>
                <w:sz w:val="20"/>
              </w:rPr>
              <w:t>RULA902V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t>4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t>25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C27F9E">
            <w:r>
              <w:rPr>
                <w:b/>
              </w:rPr>
              <w:t>Russe de spécialisation pro</w:t>
            </w:r>
          </w:p>
        </w:tc>
        <w:tc>
          <w:tcPr>
            <w:tcW w:w="63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Pr>
              <w:jc w:val="left"/>
            </w:pPr>
            <w:r>
              <w:rPr>
                <w:b/>
                <w:color w:val="000000" w:themeColor="text1"/>
              </w:rPr>
              <w:t xml:space="preserve">Observation :  </w:t>
            </w:r>
            <w:r>
              <w:rPr>
                <w:color w:val="000000" w:themeColor="text1"/>
              </w:rPr>
              <w:t>évaluation lors du dernier cours</w:t>
            </w:r>
          </w:p>
          <w:p w:rsidR="00724A78" w:rsidRDefault="00724A78"/>
        </w:tc>
        <w:tc>
          <w:tcPr>
            <w:tcW w:w="37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Pr>
              <w:jc w:val="left"/>
            </w:pPr>
            <w:r>
              <w:rPr>
                <w:b/>
                <w:color w:val="000000" w:themeColor="text1"/>
              </w:rPr>
              <w:t>Observation :</w:t>
            </w:r>
          </w:p>
          <w:p w:rsidR="00724A78" w:rsidRDefault="00724A78"/>
        </w:tc>
      </w:tr>
      <w:tr w:rsidR="00724A78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724A78"/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t>VB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724A78"/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724A78"/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t>Traduction économique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Oral et écrit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 xml:space="preserve"> Traduction d’un texte économique (oral, préparation 20 min), traduction des termes économiques (écrit, 15 min)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roofErr w:type="gramStart"/>
            <w:r>
              <w:rPr>
                <w:color w:val="000000" w:themeColor="text1"/>
              </w:rPr>
              <w:t>ru</w:t>
            </w:r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fr</w:t>
            </w:r>
            <w:proofErr w:type="spellEnd"/>
          </w:p>
          <w:p w:rsidR="00724A78" w:rsidRDefault="00724A78"/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35 min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100%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Oral et écrit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724A78" w:rsidRDefault="00C27F9E">
            <w:r>
              <w:rPr>
                <w:color w:val="000000" w:themeColor="text1"/>
              </w:rPr>
              <w:t xml:space="preserve"> Traduction d’un texte économique (oral, préparation 20 min), traduction des termes économiques (écrit, 15 min)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r>
              <w:rPr>
                <w:color w:val="000000" w:themeColor="text1"/>
              </w:rPr>
              <w:t>35 min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724A78" w:rsidRDefault="00C27F9E">
            <w:pPr>
              <w:rPr>
                <w:color w:val="FF0000"/>
              </w:rPr>
            </w:pPr>
            <w:r>
              <w:rPr>
                <w:color w:val="FF0000"/>
              </w:rPr>
              <w:t>100%</w:t>
            </w:r>
          </w:p>
        </w:tc>
      </w:tr>
    </w:tbl>
    <w:p w:rsidR="00724A78" w:rsidRDefault="00724A78"/>
    <w:p w:rsidR="00724A78" w:rsidRDefault="00C27F9E">
      <w:r>
        <w:rPr>
          <w:rFonts w:ascii="Palatino Linotype" w:eastAsia="Palatino Linotype" w:hAnsi="Palatino Linotype" w:cs="Palatino Linotype"/>
          <w:b/>
          <w:sz w:val="48"/>
        </w:rPr>
        <w:t>Formations :</w:t>
      </w:r>
      <w:r>
        <w:tab/>
      </w:r>
      <w:r>
        <w:rPr>
          <w:rFonts w:ascii="Palatino Linotype" w:eastAsia="Palatino Linotype" w:hAnsi="Palatino Linotype" w:cs="Palatino Linotype"/>
          <w:b/>
          <w:sz w:val="28"/>
        </w:rPr>
        <w:t xml:space="preserve">MASTER Commerce international/ Affaires économiques </w:t>
      </w:r>
      <w:proofErr w:type="gramStart"/>
      <w:r>
        <w:rPr>
          <w:rFonts w:ascii="Palatino Linotype" w:eastAsia="Palatino Linotype" w:hAnsi="Palatino Linotype" w:cs="Palatino Linotype"/>
          <w:b/>
          <w:sz w:val="28"/>
        </w:rPr>
        <w:t>internationales  RUSSE</w:t>
      </w:r>
      <w:proofErr w:type="gramEnd"/>
    </w:p>
    <w:p w:rsidR="00724A78" w:rsidRDefault="00724A78"/>
    <w:p w:rsidR="00724A78" w:rsidRDefault="00724A78"/>
    <w:p w:rsidR="00724A78" w:rsidRDefault="00C27F9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8" w:space="0" w:color="000000"/>
        </w:pBdr>
      </w:pPr>
      <w:r>
        <w:rPr>
          <w:rFonts w:ascii="Palatino Linotype" w:eastAsia="Palatino Linotype" w:hAnsi="Palatino Linotype" w:cs="Palatino Linotype"/>
          <w:b/>
          <w:sz w:val="28"/>
        </w:rPr>
        <w:t xml:space="preserve">MODALITES DE CONTRÔLE DES CONNAISSANCES </w:t>
      </w:r>
      <w:r w:rsidR="00792C70">
        <w:rPr>
          <w:rFonts w:ascii="Century Gothic" w:hAnsi="Century Gothic" w:cs="Arial;Arial"/>
          <w:b/>
          <w:bCs/>
          <w:color w:val="C00000"/>
          <w:sz w:val="22"/>
          <w:szCs w:val="18"/>
        </w:rPr>
        <w:t>2023-2024</w:t>
      </w:r>
      <w:r>
        <w:rPr>
          <w:rFonts w:ascii="Palatino Linotype" w:eastAsia="Palatino Linotype" w:hAnsi="Palatino Linotype" w:cs="Palatino Linotype"/>
          <w:b/>
          <w:sz w:val="28"/>
        </w:rPr>
        <w:t xml:space="preserve">                           </w:t>
      </w:r>
      <w:r>
        <w:rPr>
          <w:rFonts w:ascii="Palatino Linotype" w:eastAsia="Palatino Linotype" w:hAnsi="Palatino Linotype" w:cs="Palatino Linotype"/>
          <w:b/>
          <w:sz w:val="32"/>
          <w:shd w:val="clear" w:color="auto" w:fill="FFFF00"/>
        </w:rPr>
        <w:t>Contrôle continu</w:t>
      </w:r>
    </w:p>
    <w:p w:rsidR="00724A78" w:rsidRDefault="00724A78"/>
    <w:p w:rsidR="00724A78" w:rsidRDefault="00C27F9E">
      <w:r>
        <w:rPr>
          <w:rFonts w:ascii="Palatino Linotype" w:eastAsia="Palatino Linotype" w:hAnsi="Palatino Linotype" w:cs="Palatino Linotype"/>
          <w:b/>
        </w:rPr>
        <w:t xml:space="preserve">Conseil Département du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Palatino Linotype" w:eastAsia="Palatino Linotype" w:hAnsi="Palatino Linotype" w:cs="Palatino Linotype"/>
          <w:b/>
        </w:rPr>
        <w:t xml:space="preserve">Conseil UFR du       </w:t>
      </w:r>
    </w:p>
    <w:p w:rsidR="00724A78" w:rsidRDefault="00C27F9E">
      <w:r>
        <w:t>Le Directeur du Département</w:t>
      </w:r>
    </w:p>
    <w:p w:rsidR="00724A78" w:rsidRDefault="00724A78"/>
    <w:sectPr w:rsidR="00724A78">
      <w:headerReference w:type="default" r:id="rId7"/>
      <w:footerReference w:type="default" r:id="rId8"/>
      <w:pgSz w:w="15840" w:h="11909" w:orient="landscape"/>
      <w:pgMar w:top="677" w:right="720" w:bottom="677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F9E" w:rsidRDefault="00C27F9E">
      <w:r>
        <w:separator/>
      </w:r>
    </w:p>
  </w:endnote>
  <w:endnote w:type="continuationSeparator" w:id="0">
    <w:p w:rsidR="00C27F9E" w:rsidRDefault="00C2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;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78" w:rsidRDefault="00724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F9E" w:rsidRDefault="00C27F9E">
      <w:r>
        <w:separator/>
      </w:r>
    </w:p>
  </w:footnote>
  <w:footnote w:type="continuationSeparator" w:id="0">
    <w:p w:rsidR="00C27F9E" w:rsidRDefault="00C2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78" w:rsidRDefault="00724A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78"/>
    <w:rsid w:val="00597604"/>
    <w:rsid w:val="00724A78"/>
    <w:rsid w:val="00792C70"/>
    <w:rsid w:val="00C2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4860"/>
  <w15:docId w15:val="{F0AACB97-A70D-4217-88BB-0BF0B8E0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center"/>
    </w:pPr>
    <w:rPr>
      <w:rFonts w:ascii="Calibri" w:eastAsia="Calibri" w:hAnsi="Calibri" w:cs="Calibri"/>
      <w:color w:val="000000"/>
      <w:sz w:val="18"/>
    </w:rPr>
  </w:style>
  <w:style w:type="paragraph" w:styleId="Titre1">
    <w:name w:val="heading 1"/>
    <w:basedOn w:val="Normal"/>
    <w:next w:val="Normal"/>
    <w:qFormat/>
    <w:pPr>
      <w:outlineLvl w:val="0"/>
    </w:pPr>
    <w:rPr>
      <w:rFonts w:ascii="Cambria" w:eastAsia="Cambria" w:hAnsi="Cambria" w:cs="Cambria"/>
      <w:color w:val="4F81BD"/>
      <w:sz w:val="32"/>
    </w:rPr>
  </w:style>
  <w:style w:type="paragraph" w:styleId="Titre2">
    <w:name w:val="heading 2"/>
    <w:basedOn w:val="Normal"/>
    <w:next w:val="Normal"/>
    <w:qFormat/>
    <w:pPr>
      <w:outlineLvl w:val="1"/>
    </w:pPr>
    <w:rPr>
      <w:rFonts w:ascii="Cambria" w:eastAsia="Cambria" w:hAnsi="Cambria" w:cs="Cambria"/>
      <w:color w:val="4F81BD"/>
      <w:sz w:val="26"/>
    </w:rPr>
  </w:style>
  <w:style w:type="paragraph" w:styleId="Titre3">
    <w:name w:val="heading 3"/>
    <w:basedOn w:val="Normal"/>
    <w:next w:val="Normal"/>
    <w:qFormat/>
    <w:pPr>
      <w:outlineLvl w:val="2"/>
    </w:pPr>
    <w:rPr>
      <w:rFonts w:ascii="Cambria" w:eastAsia="Cambria" w:hAnsi="Cambria" w:cs="Cambria"/>
      <w:color w:val="4F81BD"/>
      <w:sz w:val="24"/>
    </w:rPr>
  </w:style>
  <w:style w:type="paragraph" w:styleId="Titre4">
    <w:name w:val="heading 4"/>
    <w:basedOn w:val="Normal"/>
    <w:next w:val="Normal"/>
    <w:qFormat/>
    <w:pPr>
      <w:outlineLvl w:val="3"/>
    </w:pPr>
    <w:rPr>
      <w:rFonts w:ascii="Cambria" w:eastAsia="Cambria" w:hAnsi="Cambria" w:cs="Cambria"/>
      <w:i/>
      <w:color w:val="4F81BD"/>
      <w:sz w:val="22"/>
    </w:rPr>
  </w:style>
  <w:style w:type="paragraph" w:styleId="Titre5">
    <w:name w:val="heading 5"/>
    <w:basedOn w:val="Normal"/>
    <w:next w:val="Normal"/>
    <w:qFormat/>
    <w:pPr>
      <w:outlineLvl w:val="4"/>
    </w:pPr>
    <w:rPr>
      <w:rFonts w:ascii="Cambria" w:eastAsia="Cambria" w:hAnsi="Cambria" w:cs="Cambria"/>
      <w:color w:val="4F81BD"/>
      <w:sz w:val="22"/>
    </w:rPr>
  </w:style>
  <w:style w:type="paragraph" w:styleId="Titre6">
    <w:name w:val="heading 6"/>
    <w:basedOn w:val="Normal"/>
    <w:next w:val="Normal"/>
    <w:qFormat/>
    <w:pPr>
      <w:outlineLvl w:val="5"/>
    </w:pPr>
    <w:rPr>
      <w:rFonts w:ascii="Cambria" w:eastAsia="Cambria" w:hAnsi="Cambria" w:cs="Cambria"/>
      <w:color w:val="4F81BD"/>
      <w:sz w:val="22"/>
    </w:rPr>
  </w:style>
  <w:style w:type="paragraph" w:styleId="Titre7">
    <w:name w:val="heading 7"/>
    <w:basedOn w:val="Normal"/>
    <w:next w:val="Normal"/>
    <w:qFormat/>
    <w:pPr>
      <w:outlineLvl w:val="6"/>
    </w:pPr>
    <w:rPr>
      <w:rFonts w:ascii="Cambria" w:eastAsia="Cambria" w:hAnsi="Cambria" w:cs="Cambria"/>
      <w:i/>
      <w:color w:val="4F81BD"/>
      <w:sz w:val="22"/>
    </w:rPr>
  </w:style>
  <w:style w:type="paragraph" w:styleId="Titre8">
    <w:name w:val="heading 8"/>
    <w:basedOn w:val="Normal"/>
    <w:next w:val="Normal"/>
    <w:qFormat/>
    <w:pPr>
      <w:outlineLvl w:val="7"/>
    </w:pPr>
    <w:rPr>
      <w:rFonts w:ascii="Cambria" w:eastAsia="Cambria" w:hAnsi="Cambria" w:cs="Cambria"/>
      <w:sz w:val="22"/>
    </w:rPr>
  </w:style>
  <w:style w:type="paragraph" w:styleId="Titre9">
    <w:name w:val="heading 9"/>
    <w:basedOn w:val="Normal"/>
    <w:next w:val="Normal"/>
    <w:qFormat/>
    <w:pPr>
      <w:outlineLvl w:val="8"/>
    </w:pPr>
    <w:rPr>
      <w:rFonts w:ascii="Cambria" w:eastAsia="Cambria" w:hAnsi="Cambria" w:cs="Cambri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character" w:customStyle="1" w:styleId="CitationCar1">
    <w:name w:val="Citation Car1"/>
    <w:link w:val="Citation"/>
    <w:uiPriority w:val="29"/>
    <w:rPr>
      <w:i/>
    </w:rPr>
  </w:style>
  <w:style w:type="character" w:customStyle="1" w:styleId="CitationintenseCar1">
    <w:name w:val="Citation intense Car1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  <w:rPr>
      <w:sz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  <w:rPr>
      <w:sz w:val="22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itre">
    <w:name w:val="Title"/>
    <w:basedOn w:val="Normal"/>
    <w:link w:val="TitreCar"/>
    <w:qFormat/>
    <w:rPr>
      <w:rFonts w:ascii="Cambria" w:eastAsia="Cambria" w:hAnsi="Cambria" w:cs="Cambria"/>
      <w:b/>
      <w:color w:val="4F81BD"/>
      <w:sz w:val="24"/>
    </w:rPr>
  </w:style>
  <w:style w:type="paragraph" w:styleId="Sous-titre">
    <w:name w:val="Subtitle"/>
    <w:basedOn w:val="Normal"/>
    <w:link w:val="Sous-titreCar"/>
    <w:qFormat/>
    <w:rPr>
      <w:rFonts w:ascii="Cambria" w:eastAsia="Cambria" w:hAnsi="Cambria" w:cs="Cambria"/>
      <w:i/>
      <w:color w:val="4F81BD"/>
      <w:sz w:val="22"/>
    </w:rPr>
  </w:style>
  <w:style w:type="paragraph" w:styleId="Citation">
    <w:name w:val="Quote"/>
    <w:basedOn w:val="Normal"/>
    <w:next w:val="Normal"/>
    <w:link w:val="CitationCar1"/>
    <w:uiPriority w:val="29"/>
    <w:qFormat/>
    <w:rPr>
      <w:rFonts w:ascii="Cambria" w:eastAsia="Cambria" w:hAnsi="Cambria" w:cs="Cambria"/>
      <w:i/>
      <w:color w:val="4F81BD"/>
      <w:sz w:val="22"/>
    </w:rPr>
  </w:style>
  <w:style w:type="character" w:customStyle="1" w:styleId="CitationCar">
    <w:name w:val="Citation Car"/>
    <w:basedOn w:val="Policepardfaut"/>
    <w:uiPriority w:val="29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1"/>
    <w:uiPriority w:val="30"/>
    <w:qFormat/>
    <w:rPr>
      <w:rFonts w:ascii="Cambria" w:eastAsia="Cambria" w:hAnsi="Cambria" w:cs="Cambria"/>
      <w:i/>
      <w:color w:val="4F81BD"/>
      <w:sz w:val="22"/>
    </w:rPr>
  </w:style>
  <w:style w:type="character" w:customStyle="1" w:styleId="CitationintenseCar">
    <w:name w:val="Citation intense Car"/>
    <w:basedOn w:val="Policepardfaut"/>
    <w:uiPriority w:val="30"/>
    <w:rPr>
      <w:b/>
      <w:bCs/>
      <w:i/>
      <w:iCs/>
      <w:color w:val="4F81BD" w:themeColor="accent1"/>
      <w:sz w:val="24"/>
      <w:szCs w:val="24"/>
    </w:rPr>
  </w:style>
  <w:style w:type="paragraph" w:styleId="Paragraphedeliste">
    <w:name w:val="List Paragraph"/>
    <w:basedOn w:val="Normal"/>
    <w:uiPriority w:val="34"/>
    <w:qFormat/>
    <w:rPr>
      <w:rFonts w:ascii="Cambria" w:eastAsia="Cambria" w:hAnsi="Cambria" w:cs="Cambria"/>
      <w:i/>
      <w:color w:val="4F81BD"/>
      <w:sz w:val="22"/>
    </w:rPr>
  </w:style>
  <w:style w:type="paragraph" w:styleId="Sansinterligne">
    <w:name w:val="No Spacing"/>
    <w:uiPriority w:val="1"/>
    <w:qFormat/>
    <w:rPr>
      <w:rFonts w:ascii="Cambria" w:eastAsia="Cambria" w:hAnsi="Cambria" w:cs="Cambria"/>
      <w:i/>
      <w:color w:val="4F81BD"/>
      <w:sz w:val="22"/>
    </w:rPr>
  </w:style>
  <w:style w:type="character" w:styleId="Accentuationlgre">
    <w:name w:val="Subtle Emphasis"/>
    <w:basedOn w:val="Policepardfaut"/>
    <w:uiPriority w:val="19"/>
    <w:qFormat/>
    <w:rPr>
      <w:b/>
      <w:i/>
      <w:color w:val="4F81BD"/>
      <w:spacing w:val="10"/>
    </w:rPr>
  </w:style>
  <w:style w:type="character" w:styleId="Accentuation">
    <w:name w:val="Emphasis"/>
    <w:basedOn w:val="Policepardfaut"/>
    <w:qFormat/>
    <w:rPr>
      <w:b/>
      <w:i/>
      <w:color w:val="C0504D"/>
      <w:spacing w:val="10"/>
    </w:rPr>
  </w:style>
  <w:style w:type="character" w:styleId="Accentuationintense">
    <w:name w:val="Intense Emphasis"/>
    <w:basedOn w:val="Policepardfaut"/>
    <w:uiPriority w:val="21"/>
    <w:qFormat/>
    <w:rPr>
      <w:b/>
      <w:i/>
      <w:color w:val="9BBB59"/>
      <w:spacing w:val="10"/>
    </w:rPr>
  </w:style>
  <w:style w:type="character" w:styleId="lev">
    <w:name w:val="Strong"/>
    <w:basedOn w:val="Policepardfaut"/>
    <w:qFormat/>
    <w:rPr>
      <w:b/>
      <w:i/>
      <w:color w:val="8064A2"/>
      <w:spacing w:val="10"/>
    </w:rPr>
  </w:style>
  <w:style w:type="character" w:styleId="Rfrencelgre">
    <w:name w:val="Subtle Reference"/>
    <w:basedOn w:val="Policepardfaut"/>
    <w:uiPriority w:val="31"/>
    <w:qFormat/>
    <w:rPr>
      <w:b/>
      <w:i/>
      <w:color w:val="4BACC6"/>
      <w:spacing w:val="10"/>
    </w:rPr>
  </w:style>
  <w:style w:type="character" w:styleId="Rfrenceintense">
    <w:name w:val="Intense Reference"/>
    <w:basedOn w:val="Policepardfaut"/>
    <w:uiPriority w:val="32"/>
    <w:qFormat/>
    <w:rPr>
      <w:b/>
      <w:i/>
      <w:color w:val="F79646"/>
      <w:spacing w:val="10"/>
    </w:rPr>
  </w:style>
  <w:style w:type="character" w:styleId="Titredulivre">
    <w:name w:val="Book Title"/>
    <w:basedOn w:val="Policepardfaut"/>
    <w:uiPriority w:val="33"/>
    <w:qFormat/>
    <w:rPr>
      <w:b/>
      <w:i/>
      <w:color w:val="C0504D"/>
      <w:spacing w:val="1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2780</Characters>
  <Application>Microsoft Office Word</Application>
  <DocSecurity>0</DocSecurity>
  <Lines>39</Lines>
  <Paragraphs>7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 ZAYTSEVA</cp:lastModifiedBy>
  <cp:revision>3</cp:revision>
  <dcterms:created xsi:type="dcterms:W3CDTF">2023-09-20T15:16:00Z</dcterms:created>
  <dcterms:modified xsi:type="dcterms:W3CDTF">2023-09-20T15:17:00Z</dcterms:modified>
</cp:coreProperties>
</file>